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32" w:rsidRDefault="00014C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1122"/>
      </w:tblGrid>
      <w:tr w:rsidR="00014C32" w:rsidTr="00D80632">
        <w:tc>
          <w:tcPr>
            <w:tcW w:w="9906" w:type="dxa"/>
            <w:gridSpan w:val="2"/>
          </w:tcPr>
          <w:p w:rsidR="00014C32" w:rsidRDefault="00014C32" w:rsidP="00014C32">
            <w:pPr>
              <w:jc w:val="center"/>
              <w:rPr>
                <w:b/>
                <w:sz w:val="32"/>
              </w:rPr>
            </w:pPr>
            <w:r w:rsidRPr="00014C32">
              <w:rPr>
                <w:b/>
                <w:sz w:val="32"/>
              </w:rPr>
              <w:t>A faire en amont de l’atelier</w:t>
            </w:r>
          </w:p>
          <w:p w:rsidR="00014C32" w:rsidRPr="00014C32" w:rsidRDefault="00014C32" w:rsidP="00014C32">
            <w:pPr>
              <w:jc w:val="center"/>
              <w:rPr>
                <w:b/>
                <w:sz w:val="3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 w:rsidP="00014C32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Installer dans la Pirate Box le fichier texte à décrypter et le fichier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Gcode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d'un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cryptex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pour imprimante 3D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Ender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3.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Imprimer les derniers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cryptex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pour en avoir suffisamment pour tous les jeunes.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Acheter les bonbons pour le trésor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Prévoir le Cryptex qui correspond au code du message codé du premier jour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 w:rsidP="00014C32">
            <w:pPr>
              <w:spacing w:before="100" w:beforeAutospacing="1" w:after="100" w:afterAutospacing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Imprimer sur un petit papier la mission et les règles pour la programmation du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Thymio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le 2e jour. Ce papier est à placer dans le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cryptex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découvert le premier jour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14C32" w:rsidTr="00014C32">
        <w:tc>
          <w:tcPr>
            <w:tcW w:w="8784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Prévoir un </w:t>
            </w:r>
            <w:proofErr w:type="spellStart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>cryptex</w:t>
            </w:r>
            <w:proofErr w:type="spellEnd"/>
            <w:r w:rsidRPr="00014C32">
              <w:rPr>
                <w:rFonts w:cstheme="minorHAnsi"/>
                <w:color w:val="000000" w:themeColor="text1"/>
                <w:sz w:val="22"/>
                <w:szCs w:val="22"/>
              </w:rPr>
              <w:t xml:space="preserve"> en pièces pour la démonstration</w:t>
            </w:r>
          </w:p>
        </w:tc>
        <w:tc>
          <w:tcPr>
            <w:tcW w:w="1122" w:type="dxa"/>
          </w:tcPr>
          <w:p w:rsidR="00014C32" w:rsidRPr="00014C32" w:rsidRDefault="00014C3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2576E4" w:rsidRDefault="002576E4"/>
    <w:p w:rsidR="00BB30FA" w:rsidRDefault="00BB30FA"/>
    <w:p w:rsidR="00BB30FA" w:rsidRDefault="00BB30FA"/>
    <w:p w:rsidR="00BB30FA" w:rsidRDefault="00BB30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1666"/>
      </w:tblGrid>
      <w:tr w:rsidR="00BB30FA" w:rsidTr="00573E11">
        <w:tc>
          <w:tcPr>
            <w:tcW w:w="10450" w:type="dxa"/>
            <w:gridSpan w:val="2"/>
          </w:tcPr>
          <w:p w:rsidR="00BB30FA" w:rsidRDefault="00BB30FA" w:rsidP="00BB30FA">
            <w:pPr>
              <w:jc w:val="center"/>
              <w:rPr>
                <w:b/>
                <w:sz w:val="32"/>
              </w:rPr>
            </w:pPr>
            <w:r w:rsidRPr="00BB30FA">
              <w:rPr>
                <w:b/>
                <w:sz w:val="32"/>
              </w:rPr>
              <w:t>A prévoir pour emporter si extérieur, à regrouper si sur place</w:t>
            </w:r>
          </w:p>
          <w:p w:rsidR="00BB30FA" w:rsidRPr="00BB30FA" w:rsidRDefault="00BB30FA" w:rsidP="00BB30FA">
            <w:pPr>
              <w:jc w:val="center"/>
              <w:rPr>
                <w:b/>
                <w:sz w:val="32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R</w:t>
            </w:r>
            <w:r w:rsidRPr="00BB30FA">
              <w:rPr>
                <w:rFonts w:cstheme="minorHAnsi"/>
                <w:color w:val="000000" w:themeColor="text1"/>
              </w:rPr>
              <w:t xml:space="preserve">obots </w:t>
            </w:r>
            <w:proofErr w:type="spellStart"/>
            <w:r w:rsidRPr="00BB30FA">
              <w:rPr>
                <w:rFonts w:cstheme="minorHAnsi"/>
                <w:color w:val="000000" w:themeColor="text1"/>
              </w:rPr>
              <w:t>Thymio</w:t>
            </w:r>
            <w:proofErr w:type="spellEnd"/>
            <w:r w:rsidRPr="00BB30FA">
              <w:rPr>
                <w:rFonts w:cstheme="minorHAnsi"/>
                <w:color w:val="000000" w:themeColor="text1"/>
              </w:rPr>
              <w:t xml:space="preserve"> x5 avec leur clé wifi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T</w:t>
            </w:r>
            <w:r w:rsidRPr="00BB30FA">
              <w:rPr>
                <w:rFonts w:cstheme="minorHAnsi"/>
                <w:color w:val="000000" w:themeColor="text1"/>
              </w:rPr>
              <w:t xml:space="preserve">apis piste + trésor + </w:t>
            </w:r>
            <w:proofErr w:type="spellStart"/>
            <w:r w:rsidRPr="00BB30FA">
              <w:rPr>
                <w:rFonts w:cstheme="minorHAnsi"/>
                <w:color w:val="000000" w:themeColor="text1"/>
              </w:rPr>
              <w:t>cryptex</w:t>
            </w:r>
            <w:proofErr w:type="spellEnd"/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 xml:space="preserve">La </w:t>
            </w:r>
            <w:proofErr w:type="spellStart"/>
            <w:r w:rsidRPr="00BB30FA">
              <w:rPr>
                <w:rFonts w:cstheme="minorHAnsi"/>
                <w:color w:val="000000" w:themeColor="text1"/>
              </w:rPr>
              <w:t>PirateBox</w:t>
            </w:r>
            <w:proofErr w:type="spellEnd"/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 xml:space="preserve"> </w:t>
            </w:r>
            <w:r w:rsidRPr="00BB30FA">
              <w:rPr>
                <w:rFonts w:cstheme="minorHAnsi"/>
                <w:color w:val="000000" w:themeColor="text1"/>
              </w:rPr>
              <w:t>L’i</w:t>
            </w:r>
            <w:r w:rsidRPr="00BB30FA">
              <w:rPr>
                <w:rFonts w:cstheme="minorHAnsi"/>
                <w:color w:val="000000" w:themeColor="text1"/>
              </w:rPr>
              <w:t>mprimante 3d + 1 bobine de filament + 1 pince coupante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PC portable sous Linux (au moins 3)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Vidéoprojecteur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R</w:t>
            </w:r>
            <w:r w:rsidRPr="00BB30FA">
              <w:rPr>
                <w:rFonts w:cstheme="minorHAnsi"/>
                <w:color w:val="000000" w:themeColor="text1"/>
              </w:rPr>
              <w:t>allonge + multiprise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H</w:t>
            </w:r>
            <w:r w:rsidRPr="00BB30FA">
              <w:rPr>
                <w:rFonts w:cstheme="minorHAnsi"/>
                <w:color w:val="000000" w:themeColor="text1"/>
              </w:rPr>
              <w:t xml:space="preserve">ub USB x6 pour recharger les </w:t>
            </w:r>
            <w:proofErr w:type="spellStart"/>
            <w:r w:rsidRPr="00BB30FA">
              <w:rPr>
                <w:rFonts w:cstheme="minorHAnsi"/>
                <w:color w:val="000000" w:themeColor="text1"/>
              </w:rPr>
              <w:t>Thymio</w:t>
            </w:r>
            <w:proofErr w:type="spellEnd"/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Adaptateur µSD &lt;-&gt; SD</w:t>
            </w:r>
            <w:bookmarkStart w:id="0" w:name="_GoBack"/>
            <w:bookmarkEnd w:id="0"/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>Papiers et crayons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  <w:tr w:rsidR="00BB30FA" w:rsidTr="00BB30FA">
        <w:tc>
          <w:tcPr>
            <w:tcW w:w="8784" w:type="dxa"/>
          </w:tcPr>
          <w:p w:rsidR="00BB30FA" w:rsidRPr="00BB30FA" w:rsidRDefault="00BB30FA" w:rsidP="00BB30FA">
            <w:pPr>
              <w:spacing w:before="100" w:beforeAutospacing="1" w:after="100" w:afterAutospacing="1"/>
              <w:rPr>
                <w:rFonts w:cstheme="minorHAnsi"/>
                <w:color w:val="000000" w:themeColor="text1"/>
              </w:rPr>
            </w:pPr>
            <w:r w:rsidRPr="00BB30FA">
              <w:rPr>
                <w:rFonts w:cstheme="minorHAnsi"/>
                <w:color w:val="000000" w:themeColor="text1"/>
              </w:rPr>
              <w:t xml:space="preserve">Goodies du Fablab : flyers, porte-clés </w:t>
            </w:r>
            <w:proofErr w:type="spellStart"/>
            <w:r w:rsidRPr="00BB30FA">
              <w:rPr>
                <w:rFonts w:cstheme="minorHAnsi"/>
                <w:color w:val="000000" w:themeColor="text1"/>
              </w:rPr>
              <w:t>alien</w:t>
            </w:r>
            <w:proofErr w:type="spellEnd"/>
            <w:r w:rsidRPr="00BB30FA">
              <w:rPr>
                <w:rFonts w:cstheme="minorHAnsi"/>
                <w:color w:val="000000" w:themeColor="text1"/>
              </w:rPr>
              <w:t>, stylos</w:t>
            </w:r>
          </w:p>
        </w:tc>
        <w:tc>
          <w:tcPr>
            <w:tcW w:w="1666" w:type="dxa"/>
          </w:tcPr>
          <w:p w:rsidR="00BB30FA" w:rsidRPr="00BB30FA" w:rsidRDefault="00BB30FA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BB30FA" w:rsidRDefault="00BB30FA"/>
    <w:sectPr w:rsidR="00BB30FA" w:rsidSect="00014C3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070E"/>
    <w:multiLevelType w:val="multilevel"/>
    <w:tmpl w:val="84A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E03C1"/>
    <w:multiLevelType w:val="multilevel"/>
    <w:tmpl w:val="6E6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50C3C"/>
    <w:multiLevelType w:val="multilevel"/>
    <w:tmpl w:val="2D2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E73B5"/>
    <w:multiLevelType w:val="multilevel"/>
    <w:tmpl w:val="5320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F63EB"/>
    <w:multiLevelType w:val="multilevel"/>
    <w:tmpl w:val="DBE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600E0"/>
    <w:multiLevelType w:val="multilevel"/>
    <w:tmpl w:val="942C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35173"/>
    <w:multiLevelType w:val="multilevel"/>
    <w:tmpl w:val="D45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95FC5"/>
    <w:multiLevelType w:val="multilevel"/>
    <w:tmpl w:val="A01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32"/>
    <w:rsid w:val="00014C32"/>
    <w:rsid w:val="002576E4"/>
    <w:rsid w:val="00414EB9"/>
    <w:rsid w:val="007F7732"/>
    <w:rsid w:val="00BB30FA"/>
    <w:rsid w:val="00E0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60208"/>
  <w15:chartTrackingRefBased/>
  <w15:docId w15:val="{64344835-47AB-DA42-8B99-1BB675B2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 Charlotte</dc:creator>
  <cp:keywords/>
  <dc:description/>
  <cp:lastModifiedBy>Prévost Charlotte</cp:lastModifiedBy>
  <cp:revision>1</cp:revision>
  <dcterms:created xsi:type="dcterms:W3CDTF">2021-02-12T10:08:00Z</dcterms:created>
  <dcterms:modified xsi:type="dcterms:W3CDTF">2021-02-12T10:25:00Z</dcterms:modified>
</cp:coreProperties>
</file>